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Игра №7. «Морской бой. Морфология»</w:t>
      </w:r>
    </w:p>
    <w:p>
      <w:r>
        <w:rPr>
          <w:b/>
        </w:rPr>
        <w:t>🎯 Цель</w:t>
      </w:r>
    </w:p>
    <w:p>
      <w:r>
        <w:t>Повторить все части речи, развивать логическое мышление, умение применять правила и работать в команде.</w:t>
      </w:r>
    </w:p>
    <w:p>
      <w:r>
        <w:rPr>
          <w:b/>
        </w:rPr>
        <w:t>👥 Количество участников</w:t>
      </w:r>
    </w:p>
    <w:p>
      <w:r>
        <w:t>Две команды по 4–15 человек.</w:t>
      </w:r>
    </w:p>
    <w:p>
      <w:r>
        <w:rPr>
          <w:b/>
        </w:rPr>
        <w:t>⏱️ Время</w:t>
      </w:r>
    </w:p>
    <w:p>
      <w:r>
        <w:t>25–35 минут.</w:t>
      </w:r>
    </w:p>
    <w:p>
      <w:r>
        <w:rPr>
          <w:b/>
        </w:rPr>
        <w:t>🧰 Материалы</w:t>
      </w:r>
    </w:p>
    <w:p>
      <w:r>
        <w:t>Только доска, мел и список заданий.</w:t>
      </w:r>
    </w:p>
    <w:p>
      <w:r>
        <w:rPr>
          <w:b/>
        </w:rPr>
        <w:t>📖 Правила игры</w:t>
      </w:r>
    </w:p>
    <w:p>
      <w:r>
        <w:t>Учитель чертит на доске два поля 6×6 с координатами (А–Е и 1–6). На одном поле заранее распределяются задания. Команды по очереди называют координаты. Если на выбранной клетке находится задание, команда отвечает. За правильный ответ получает 1 балл и продолжает ход.</w:t>
      </w:r>
    </w:p>
    <w:p>
      <w:r>
        <w:rPr>
          <w:b/>
        </w:rPr>
        <w:t>📋 Поле, которое можно начертить на доске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c>
          <w:tcPr>
            <w:tcW w:type="dxa" w:w="1234"/>
          </w:tcPr>
          <w:p>
            <w:r/>
          </w:p>
        </w:tc>
        <w:tc>
          <w:tcPr>
            <w:tcW w:type="dxa" w:w="1234"/>
          </w:tcPr>
          <w:p>
            <w:r>
              <w:t>А</w:t>
            </w:r>
          </w:p>
        </w:tc>
        <w:tc>
          <w:tcPr>
            <w:tcW w:type="dxa" w:w="1234"/>
          </w:tcPr>
          <w:p>
            <w:r>
              <w:t>Б</w:t>
            </w:r>
          </w:p>
        </w:tc>
        <w:tc>
          <w:tcPr>
            <w:tcW w:type="dxa" w:w="1234"/>
          </w:tcPr>
          <w:p>
            <w:r>
              <w:t>В</w:t>
            </w:r>
          </w:p>
        </w:tc>
        <w:tc>
          <w:tcPr>
            <w:tcW w:type="dxa" w:w="1234"/>
          </w:tcPr>
          <w:p>
            <w:r>
              <w:t>Г</w:t>
            </w:r>
          </w:p>
        </w:tc>
        <w:tc>
          <w:tcPr>
            <w:tcW w:type="dxa" w:w="1234"/>
          </w:tcPr>
          <w:p>
            <w:r>
              <w:t>Д</w:t>
            </w:r>
          </w:p>
        </w:tc>
        <w:tc>
          <w:tcPr>
            <w:tcW w:type="dxa" w:w="1234"/>
          </w:tcPr>
          <w:p>
            <w:r>
              <w:t>Е</w:t>
            </w:r>
          </w:p>
        </w:tc>
      </w:tr>
      <w:tr>
        <w:tc>
          <w:tcPr>
            <w:tcW w:type="dxa" w:w="1234"/>
          </w:tcPr>
          <w:p>
            <w:r>
              <w:t>1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</w:tr>
      <w:tr>
        <w:tc>
          <w:tcPr>
            <w:tcW w:type="dxa" w:w="1234"/>
          </w:tcPr>
          <w:p>
            <w:r>
              <w:t>2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</w:tr>
      <w:tr>
        <w:tc>
          <w:tcPr>
            <w:tcW w:type="dxa" w:w="1234"/>
          </w:tcPr>
          <w:p>
            <w:r>
              <w:t>3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</w:tr>
      <w:tr>
        <w:tc>
          <w:tcPr>
            <w:tcW w:type="dxa" w:w="1234"/>
          </w:tcPr>
          <w:p>
            <w:r>
              <w:t>4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</w:tr>
      <w:tr>
        <w:tc>
          <w:tcPr>
            <w:tcW w:type="dxa" w:w="1234"/>
          </w:tcPr>
          <w:p>
            <w:r>
              <w:t>5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</w:tr>
      <w:tr>
        <w:tc>
          <w:tcPr>
            <w:tcW w:type="dxa" w:w="1234"/>
          </w:tcPr>
          <w:p>
            <w:r>
              <w:t>6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  <w:tc>
          <w:tcPr>
            <w:tcW w:type="dxa" w:w="1234"/>
          </w:tcPr>
          <w:p>
            <w:r>
              <w:t>□</w:t>
            </w:r>
          </w:p>
        </w:tc>
      </w:tr>
    </w:tbl>
    <w:p>
      <w:r>
        <w:rPr>
          <w:b/>
        </w:rPr>
        <w:t>📝 20 готовых заданий</w:t>
      </w:r>
    </w:p>
    <w:p>
      <w:r>
        <w:t>1. Определите часть речи слова «быстро».</w:t>
      </w:r>
    </w:p>
    <w:p>
      <w:r>
        <w:t>2. Назовите постоянные признаки существительного.</w:t>
      </w:r>
    </w:p>
    <w:p>
      <w:r>
        <w:t>3. Определите разряд местоимения «никто».</w:t>
      </w:r>
    </w:p>
    <w:p>
      <w:r>
        <w:t>4. Образуйте деепричастие от глагола «читать».</w:t>
      </w:r>
    </w:p>
    <w:p>
      <w:r>
        <w:t>5. Назовите производный предлог.</w:t>
      </w:r>
    </w:p>
    <w:p>
      <w:r>
        <w:t>6. Чем отличается союз от предлога?</w:t>
      </w:r>
    </w:p>
    <w:p>
      <w:r>
        <w:t>7. Определите вид глагола «решить».</w:t>
      </w:r>
    </w:p>
    <w:p>
      <w:r>
        <w:t>8. Назовите два признака причастия.</w:t>
      </w:r>
    </w:p>
    <w:p>
      <w:r>
        <w:t>9. Определите часть речи слова «жарко».</w:t>
      </w:r>
    </w:p>
    <w:p>
      <w:r>
        <w:t>10. Назовите три наречия места.</w:t>
      </w:r>
    </w:p>
    <w:p>
      <w:r>
        <w:t>11. Выполните разбор слова «летящий».</w:t>
      </w:r>
    </w:p>
    <w:p>
      <w:r>
        <w:t>12. Составьте предложение с междометием.</w:t>
      </w:r>
    </w:p>
    <w:p>
      <w:r>
        <w:t>13. Назовите три служебные части речи.</w:t>
      </w:r>
    </w:p>
    <w:p>
      <w:r>
        <w:t>14. Определите часть речи слова «улыбаясь».</w:t>
      </w:r>
    </w:p>
    <w:p>
      <w:r>
        <w:t>15. Исправьте ошибку в деепричастном обороте.</w:t>
      </w:r>
    </w:p>
    <w:p>
      <w:r>
        <w:t>16. Назовите разряды числительных.</w:t>
      </w:r>
    </w:p>
    <w:p>
      <w:r>
        <w:t>17. Подберите местоимение к слову «учитель».</w:t>
      </w:r>
    </w:p>
    <w:p>
      <w:r>
        <w:t>18. Составьте предложение с категорией состояния.</w:t>
      </w:r>
    </w:p>
    <w:p>
      <w:r>
        <w:t>19. Объясните написание «потому что».</w:t>
      </w:r>
    </w:p>
    <w:p>
      <w:r>
        <w:t>20. Назовите пять разных частей речи.</w:t>
      </w:r>
    </w:p>
    <w:p>
      <w:r>
        <w:rPr>
          <w:b/>
        </w:rPr>
        <w:t>⭐ Суперклетки</w:t>
      </w:r>
    </w:p>
    <w:p>
      <w:r>
        <w:t>Перед началом игры учитель выбирает 5 клеток как «суперклетки». За правильный ответ в них команда получает сразу 3 балла.</w:t>
      </w:r>
    </w:p>
    <w:p>
      <w:r>
        <w:rPr>
          <w:b/>
        </w:rPr>
        <w:t>🏆 Победа</w:t>
      </w:r>
    </w:p>
    <w:p>
      <w:r>
        <w:t>Побеждает команда, набравшая больше всего баллов после открытия всех заданий.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